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FF6" w:rsidRPr="00196C4F" w:rsidRDefault="00196C4F" w:rsidP="00196C4F">
      <w:pPr>
        <w:jc w:val="center"/>
        <w:rPr>
          <w:rFonts w:ascii="Times New Roman félkövér" w:hAnsi="Times New Roman félkövér" w:cs="Times New Roman"/>
          <w:b/>
          <w:smallCaps/>
          <w:spacing w:val="100"/>
          <w:sz w:val="38"/>
        </w:rPr>
      </w:pPr>
      <w:r>
        <w:rPr>
          <w:rFonts w:ascii="Times New Roman félkövér" w:hAnsi="Times New Roman félkövér" w:cs="Times New Roman"/>
          <w:b/>
          <w:smallCaps/>
          <w:spacing w:val="100"/>
          <w:sz w:val="38"/>
        </w:rPr>
        <w:t>2013. évi k</w:t>
      </w:r>
      <w:r w:rsidRPr="00196C4F">
        <w:rPr>
          <w:rFonts w:ascii="Times New Roman félkövér" w:hAnsi="Times New Roman félkövér" w:cs="Times New Roman"/>
          <w:b/>
          <w:smallCaps/>
          <w:spacing w:val="100"/>
          <w:sz w:val="38"/>
        </w:rPr>
        <w:t>özbeszerzési terv</w:t>
      </w:r>
    </w:p>
    <w:p w:rsidR="00A77394" w:rsidRDefault="00A77394" w:rsidP="00196C4F">
      <w:pPr>
        <w:jc w:val="center"/>
        <w:rPr>
          <w:rFonts w:ascii="Times New Roman félkövér" w:hAnsi="Times New Roman félkövér" w:cs="Times New Roman"/>
          <w:b/>
          <w:smallCaps/>
          <w:sz w:val="26"/>
        </w:rPr>
      </w:pPr>
      <w:r w:rsidRPr="00A77394">
        <w:rPr>
          <w:rFonts w:ascii="Times New Roman félkövér" w:hAnsi="Times New Roman félkövér" w:cs="Times New Roman"/>
          <w:b/>
          <w:smallCaps/>
          <w:sz w:val="26"/>
        </w:rPr>
        <w:t xml:space="preserve">Katona József Színház Kiemelkedően Közhasznú Nonprofit Kft. </w:t>
      </w:r>
    </w:p>
    <w:p w:rsidR="00196C4F" w:rsidRDefault="00647FC0" w:rsidP="00196C4F">
      <w:pPr>
        <w:rPr>
          <w:rFonts w:ascii="Times New Roman félkövér" w:hAnsi="Times New Roman félkövér" w:cs="Times New Roman"/>
          <w:b/>
          <w:smallCaps/>
          <w:sz w:val="20"/>
        </w:rPr>
      </w:pPr>
      <w:r>
        <w:rPr>
          <w:rFonts w:ascii="Times New Roman félkövér" w:hAnsi="Times New Roman félkövér" w:cs="Times New Roman"/>
          <w:b/>
          <w:smallCaps/>
          <w:sz w:val="20"/>
        </w:rPr>
        <w:t>Építési beruházás</w:t>
      </w:r>
    </w:p>
    <w:tbl>
      <w:tblPr>
        <w:tblStyle w:val="Rcsostblzat"/>
        <w:tblW w:w="14144" w:type="dxa"/>
        <w:tblLook w:val="04A0" w:firstRow="1" w:lastRow="0" w:firstColumn="1" w:lastColumn="0" w:noHBand="0" w:noVBand="1"/>
      </w:tblPr>
      <w:tblGrid>
        <w:gridCol w:w="950"/>
        <w:gridCol w:w="3836"/>
        <w:gridCol w:w="1985"/>
        <w:gridCol w:w="2126"/>
        <w:gridCol w:w="2930"/>
        <w:gridCol w:w="2317"/>
      </w:tblGrid>
      <w:tr w:rsidR="002A29FF" w:rsidRPr="002A29FF" w:rsidTr="002A29FF">
        <w:tc>
          <w:tcPr>
            <w:tcW w:w="950" w:type="dxa"/>
          </w:tcPr>
          <w:p w:rsidR="00647FC0" w:rsidRPr="002A29FF" w:rsidRDefault="00647FC0" w:rsidP="001B5E0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A29FF">
              <w:rPr>
                <w:rFonts w:ascii="Times New Roman" w:hAnsi="Times New Roman" w:cs="Times New Roman"/>
                <w:b/>
                <w:sz w:val="20"/>
              </w:rPr>
              <w:t>Sorszám</w:t>
            </w:r>
          </w:p>
        </w:tc>
        <w:tc>
          <w:tcPr>
            <w:tcW w:w="3836" w:type="dxa"/>
          </w:tcPr>
          <w:p w:rsidR="00647FC0" w:rsidRPr="002A29FF" w:rsidRDefault="00647FC0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Megnevezés, mennyiség</w:t>
            </w:r>
          </w:p>
        </w:tc>
        <w:tc>
          <w:tcPr>
            <w:tcW w:w="1985" w:type="dxa"/>
          </w:tcPr>
          <w:p w:rsidR="00647FC0" w:rsidRPr="002A29FF" w:rsidRDefault="00647FC0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Tárgya</w:t>
            </w:r>
          </w:p>
        </w:tc>
        <w:tc>
          <w:tcPr>
            <w:tcW w:w="2126" w:type="dxa"/>
          </w:tcPr>
          <w:p w:rsidR="00647FC0" w:rsidRPr="002A29FF" w:rsidRDefault="00647FC0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Eljárási rend</w:t>
            </w:r>
            <w:r w:rsidR="002A29FF" w:rsidRPr="002A29FF">
              <w:rPr>
                <w:rFonts w:ascii="Times New Roman félkövér" w:hAnsi="Times New Roman félkövér" w:cs="Times New Roman"/>
                <w:b/>
                <w:sz w:val="20"/>
              </w:rPr>
              <w:t xml:space="preserve"> (uniós vagy nemzeti)</w:t>
            </w:r>
          </w:p>
        </w:tc>
        <w:tc>
          <w:tcPr>
            <w:tcW w:w="2930" w:type="dxa"/>
          </w:tcPr>
          <w:p w:rsidR="00647FC0" w:rsidRPr="002A29FF" w:rsidRDefault="002A29FF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Tervezett eljárási típus</w:t>
            </w:r>
          </w:p>
        </w:tc>
        <w:tc>
          <w:tcPr>
            <w:tcW w:w="2317" w:type="dxa"/>
          </w:tcPr>
          <w:p w:rsidR="00647FC0" w:rsidRPr="002A29FF" w:rsidRDefault="002A29FF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Eljárás megindításának tervezett időpontja (év, hónap)</w:t>
            </w:r>
          </w:p>
        </w:tc>
      </w:tr>
      <w:tr w:rsidR="002A29FF" w:rsidRPr="002A29FF" w:rsidTr="002A29FF">
        <w:tc>
          <w:tcPr>
            <w:tcW w:w="950" w:type="dxa"/>
          </w:tcPr>
          <w:p w:rsidR="00647FC0" w:rsidRPr="002A29FF" w:rsidRDefault="00647FC0" w:rsidP="001B5E02">
            <w:pPr>
              <w:pStyle w:val="Listaszerbekezds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836" w:type="dxa"/>
          </w:tcPr>
          <w:p w:rsidR="00647FC0" w:rsidRPr="002A29FF" w:rsidRDefault="001B5E02" w:rsidP="001B5E02">
            <w:pPr>
              <w:jc w:val="center"/>
              <w:rPr>
                <w:rFonts w:ascii="Times New Roman félkövér" w:hAnsi="Times New Roman félkövér" w:cs="Times New Roman"/>
                <w:sz w:val="20"/>
              </w:rPr>
            </w:pPr>
            <w:r>
              <w:rPr>
                <w:rFonts w:ascii="Times New Roman félkövér" w:hAnsi="Times New Roman félkövér" w:cs="Times New Roman"/>
                <w:sz w:val="20"/>
              </w:rPr>
              <w:t>-</w:t>
            </w:r>
          </w:p>
        </w:tc>
        <w:tc>
          <w:tcPr>
            <w:tcW w:w="1985" w:type="dxa"/>
          </w:tcPr>
          <w:p w:rsidR="00647FC0" w:rsidRPr="002A29FF" w:rsidRDefault="002A29FF" w:rsidP="001B5E02">
            <w:pPr>
              <w:jc w:val="center"/>
              <w:rPr>
                <w:rFonts w:ascii="Times New Roman félkövér" w:hAnsi="Times New Roman félkövér" w:cs="Times New Roman"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sz w:val="20"/>
              </w:rPr>
              <w:t>építési beruházás</w:t>
            </w:r>
          </w:p>
        </w:tc>
        <w:tc>
          <w:tcPr>
            <w:tcW w:w="2126" w:type="dxa"/>
          </w:tcPr>
          <w:p w:rsidR="00647FC0" w:rsidRPr="002A29FF" w:rsidRDefault="001B5E02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>
              <w:rPr>
                <w:rFonts w:ascii="Times New Roman félkövér" w:hAnsi="Times New Roman félkövér" w:cs="Times New Roman"/>
                <w:b/>
                <w:sz w:val="20"/>
              </w:rPr>
              <w:t>-</w:t>
            </w:r>
          </w:p>
        </w:tc>
        <w:tc>
          <w:tcPr>
            <w:tcW w:w="2930" w:type="dxa"/>
          </w:tcPr>
          <w:p w:rsidR="00647FC0" w:rsidRPr="002A29FF" w:rsidRDefault="001B5E02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>
              <w:rPr>
                <w:rFonts w:ascii="Times New Roman félkövér" w:hAnsi="Times New Roman félkövér" w:cs="Times New Roman"/>
                <w:b/>
                <w:sz w:val="20"/>
              </w:rPr>
              <w:t>-</w:t>
            </w:r>
          </w:p>
        </w:tc>
        <w:tc>
          <w:tcPr>
            <w:tcW w:w="2317" w:type="dxa"/>
          </w:tcPr>
          <w:p w:rsidR="00647FC0" w:rsidRPr="002A29FF" w:rsidRDefault="001B5E02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>
              <w:rPr>
                <w:rFonts w:ascii="Times New Roman félkövér" w:hAnsi="Times New Roman félkövér" w:cs="Times New Roman"/>
                <w:b/>
                <w:sz w:val="20"/>
              </w:rPr>
              <w:t>-</w:t>
            </w:r>
          </w:p>
        </w:tc>
      </w:tr>
    </w:tbl>
    <w:p w:rsidR="00647FC0" w:rsidRDefault="00647FC0" w:rsidP="001B5E02">
      <w:pPr>
        <w:jc w:val="center"/>
        <w:rPr>
          <w:rFonts w:ascii="Times New Roman félkövér" w:hAnsi="Times New Roman félkövér" w:cs="Times New Roman"/>
          <w:b/>
          <w:smallCaps/>
          <w:sz w:val="20"/>
        </w:rPr>
      </w:pPr>
    </w:p>
    <w:p w:rsidR="00647FC0" w:rsidRDefault="00647FC0" w:rsidP="001B5E02">
      <w:pPr>
        <w:rPr>
          <w:rFonts w:ascii="Times New Roman félkövér" w:hAnsi="Times New Roman félkövér" w:cs="Times New Roman"/>
          <w:b/>
          <w:smallCaps/>
          <w:sz w:val="20"/>
        </w:rPr>
      </w:pPr>
      <w:r>
        <w:rPr>
          <w:rFonts w:ascii="Times New Roman félkövér" w:hAnsi="Times New Roman félkövér" w:cs="Times New Roman"/>
          <w:b/>
          <w:smallCaps/>
          <w:sz w:val="20"/>
        </w:rPr>
        <w:t>Árubeszerzés</w:t>
      </w:r>
    </w:p>
    <w:tbl>
      <w:tblPr>
        <w:tblStyle w:val="Rcsostblzat"/>
        <w:tblW w:w="14144" w:type="dxa"/>
        <w:tblLook w:val="04A0" w:firstRow="1" w:lastRow="0" w:firstColumn="1" w:lastColumn="0" w:noHBand="0" w:noVBand="1"/>
      </w:tblPr>
      <w:tblGrid>
        <w:gridCol w:w="950"/>
        <w:gridCol w:w="3836"/>
        <w:gridCol w:w="1985"/>
        <w:gridCol w:w="2126"/>
        <w:gridCol w:w="2930"/>
        <w:gridCol w:w="2317"/>
      </w:tblGrid>
      <w:tr w:rsidR="002A29FF" w:rsidRPr="002A29FF" w:rsidTr="00747F91">
        <w:tc>
          <w:tcPr>
            <w:tcW w:w="950" w:type="dxa"/>
          </w:tcPr>
          <w:p w:rsidR="002A29FF" w:rsidRPr="002A29FF" w:rsidRDefault="002A29FF" w:rsidP="001B5E0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A29FF">
              <w:rPr>
                <w:rFonts w:ascii="Times New Roman" w:hAnsi="Times New Roman" w:cs="Times New Roman"/>
                <w:b/>
                <w:sz w:val="20"/>
              </w:rPr>
              <w:t>Sorszám</w:t>
            </w:r>
          </w:p>
        </w:tc>
        <w:tc>
          <w:tcPr>
            <w:tcW w:w="3836" w:type="dxa"/>
          </w:tcPr>
          <w:p w:rsidR="002A29FF" w:rsidRPr="002A29FF" w:rsidRDefault="002A29FF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Megnevezés, mennyiség</w:t>
            </w:r>
          </w:p>
        </w:tc>
        <w:tc>
          <w:tcPr>
            <w:tcW w:w="1985" w:type="dxa"/>
          </w:tcPr>
          <w:p w:rsidR="002A29FF" w:rsidRPr="002A29FF" w:rsidRDefault="002A29FF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Tárgya</w:t>
            </w:r>
          </w:p>
        </w:tc>
        <w:tc>
          <w:tcPr>
            <w:tcW w:w="2126" w:type="dxa"/>
          </w:tcPr>
          <w:p w:rsidR="002A29FF" w:rsidRPr="002A29FF" w:rsidRDefault="002A29FF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Eljárási rend (uniós vagy nemzeti)</w:t>
            </w:r>
          </w:p>
        </w:tc>
        <w:tc>
          <w:tcPr>
            <w:tcW w:w="2930" w:type="dxa"/>
          </w:tcPr>
          <w:p w:rsidR="002A29FF" w:rsidRPr="002A29FF" w:rsidRDefault="002A29FF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Tervezett eljárási típus</w:t>
            </w:r>
          </w:p>
        </w:tc>
        <w:tc>
          <w:tcPr>
            <w:tcW w:w="2317" w:type="dxa"/>
          </w:tcPr>
          <w:p w:rsidR="002A29FF" w:rsidRPr="002A29FF" w:rsidRDefault="002A29FF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Eljárás megindításának tervezett időpontja (év, hónap)</w:t>
            </w:r>
          </w:p>
        </w:tc>
      </w:tr>
      <w:tr w:rsidR="002A29FF" w:rsidRPr="002A29FF" w:rsidTr="00747F91">
        <w:tc>
          <w:tcPr>
            <w:tcW w:w="950" w:type="dxa"/>
          </w:tcPr>
          <w:p w:rsidR="002A29FF" w:rsidRPr="002A29FF" w:rsidRDefault="002A29FF" w:rsidP="001B5E02">
            <w:pPr>
              <w:pStyle w:val="Listaszerbekezds"/>
              <w:numPr>
                <w:ilvl w:val="0"/>
                <w:numId w:val="2"/>
              </w:numPr>
              <w:ind w:hanging="72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836" w:type="dxa"/>
          </w:tcPr>
          <w:p w:rsidR="002A29FF" w:rsidRPr="002A29FF" w:rsidRDefault="001B5E02" w:rsidP="001B5E02">
            <w:pPr>
              <w:jc w:val="center"/>
              <w:rPr>
                <w:rFonts w:ascii="Times New Roman félkövér" w:hAnsi="Times New Roman félkövér" w:cs="Times New Roman"/>
                <w:sz w:val="20"/>
              </w:rPr>
            </w:pPr>
            <w:r>
              <w:rPr>
                <w:rFonts w:ascii="Times New Roman félkövér" w:hAnsi="Times New Roman félkövér" w:cs="Times New Roman"/>
                <w:sz w:val="20"/>
              </w:rPr>
              <w:t>-</w:t>
            </w:r>
          </w:p>
        </w:tc>
        <w:tc>
          <w:tcPr>
            <w:tcW w:w="1985" w:type="dxa"/>
          </w:tcPr>
          <w:p w:rsidR="002A29FF" w:rsidRPr="002A29FF" w:rsidRDefault="002A29FF" w:rsidP="001B5E02">
            <w:pPr>
              <w:jc w:val="center"/>
              <w:rPr>
                <w:rFonts w:ascii="Times New Roman félkövér" w:hAnsi="Times New Roman félkövér" w:cs="Times New Roman"/>
                <w:sz w:val="20"/>
              </w:rPr>
            </w:pPr>
            <w:r>
              <w:rPr>
                <w:rFonts w:ascii="Times New Roman félkövér" w:hAnsi="Times New Roman félkövér" w:cs="Times New Roman"/>
                <w:sz w:val="20"/>
              </w:rPr>
              <w:t>árubeszerzés</w:t>
            </w:r>
          </w:p>
        </w:tc>
        <w:tc>
          <w:tcPr>
            <w:tcW w:w="2126" w:type="dxa"/>
          </w:tcPr>
          <w:p w:rsidR="002A29FF" w:rsidRPr="002A29FF" w:rsidRDefault="001B5E02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>
              <w:rPr>
                <w:rFonts w:ascii="Times New Roman félkövér" w:hAnsi="Times New Roman félkövér" w:cs="Times New Roman"/>
                <w:b/>
                <w:sz w:val="20"/>
              </w:rPr>
              <w:t>-</w:t>
            </w:r>
          </w:p>
        </w:tc>
        <w:tc>
          <w:tcPr>
            <w:tcW w:w="2930" w:type="dxa"/>
          </w:tcPr>
          <w:p w:rsidR="002A29FF" w:rsidRPr="002A29FF" w:rsidRDefault="001B5E02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>
              <w:rPr>
                <w:rFonts w:ascii="Times New Roman félkövér" w:hAnsi="Times New Roman félkövér" w:cs="Times New Roman"/>
                <w:b/>
                <w:sz w:val="20"/>
              </w:rPr>
              <w:t>-</w:t>
            </w:r>
          </w:p>
        </w:tc>
        <w:tc>
          <w:tcPr>
            <w:tcW w:w="2317" w:type="dxa"/>
          </w:tcPr>
          <w:p w:rsidR="002A29FF" w:rsidRPr="002A29FF" w:rsidRDefault="001B5E02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>
              <w:rPr>
                <w:rFonts w:ascii="Times New Roman félkövér" w:hAnsi="Times New Roman félkövér" w:cs="Times New Roman"/>
                <w:b/>
                <w:sz w:val="20"/>
              </w:rPr>
              <w:t>-</w:t>
            </w:r>
          </w:p>
        </w:tc>
      </w:tr>
    </w:tbl>
    <w:p w:rsidR="00647FC0" w:rsidRDefault="00647FC0" w:rsidP="001B5E02">
      <w:pPr>
        <w:jc w:val="center"/>
        <w:rPr>
          <w:rFonts w:ascii="Times New Roman félkövér" w:hAnsi="Times New Roman félkövér" w:cs="Times New Roman"/>
          <w:b/>
          <w:smallCaps/>
          <w:sz w:val="20"/>
        </w:rPr>
      </w:pPr>
    </w:p>
    <w:p w:rsidR="00647FC0" w:rsidRDefault="00647FC0" w:rsidP="001B5E02">
      <w:pPr>
        <w:rPr>
          <w:rFonts w:ascii="Times New Roman félkövér" w:hAnsi="Times New Roman félkövér" w:cs="Times New Roman"/>
          <w:b/>
          <w:smallCaps/>
          <w:sz w:val="20"/>
        </w:rPr>
      </w:pPr>
      <w:r>
        <w:rPr>
          <w:rFonts w:ascii="Times New Roman félkövér" w:hAnsi="Times New Roman félkövér" w:cs="Times New Roman"/>
          <w:b/>
          <w:smallCaps/>
          <w:sz w:val="20"/>
        </w:rPr>
        <w:t>Szolgáltatás megrendelése</w:t>
      </w:r>
    </w:p>
    <w:tbl>
      <w:tblPr>
        <w:tblStyle w:val="Rcsostblzat"/>
        <w:tblW w:w="14144" w:type="dxa"/>
        <w:tblLook w:val="04A0" w:firstRow="1" w:lastRow="0" w:firstColumn="1" w:lastColumn="0" w:noHBand="0" w:noVBand="1"/>
      </w:tblPr>
      <w:tblGrid>
        <w:gridCol w:w="950"/>
        <w:gridCol w:w="3269"/>
        <w:gridCol w:w="2552"/>
        <w:gridCol w:w="2126"/>
        <w:gridCol w:w="2930"/>
        <w:gridCol w:w="2317"/>
      </w:tblGrid>
      <w:tr w:rsidR="007D15F9" w:rsidRPr="002A29FF" w:rsidTr="007D15F9">
        <w:tc>
          <w:tcPr>
            <w:tcW w:w="950" w:type="dxa"/>
          </w:tcPr>
          <w:p w:rsidR="007D15F9" w:rsidRPr="002A29FF" w:rsidRDefault="007D15F9" w:rsidP="001B5E0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A29FF">
              <w:rPr>
                <w:rFonts w:ascii="Times New Roman" w:hAnsi="Times New Roman" w:cs="Times New Roman"/>
                <w:b/>
                <w:sz w:val="20"/>
              </w:rPr>
              <w:t>Sorszám</w:t>
            </w:r>
          </w:p>
        </w:tc>
        <w:tc>
          <w:tcPr>
            <w:tcW w:w="3269" w:type="dxa"/>
          </w:tcPr>
          <w:p w:rsidR="007D15F9" w:rsidRPr="002A29FF" w:rsidRDefault="007D15F9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Megnevezés, mennyiség</w:t>
            </w:r>
          </w:p>
        </w:tc>
        <w:tc>
          <w:tcPr>
            <w:tcW w:w="2552" w:type="dxa"/>
          </w:tcPr>
          <w:p w:rsidR="007D15F9" w:rsidRPr="002A29FF" w:rsidRDefault="007D15F9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Tárgya</w:t>
            </w:r>
          </w:p>
        </w:tc>
        <w:tc>
          <w:tcPr>
            <w:tcW w:w="2126" w:type="dxa"/>
          </w:tcPr>
          <w:p w:rsidR="007D15F9" w:rsidRPr="002A29FF" w:rsidRDefault="007D15F9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Eljárási rend (uniós vagy nemzeti)</w:t>
            </w:r>
          </w:p>
        </w:tc>
        <w:tc>
          <w:tcPr>
            <w:tcW w:w="2930" w:type="dxa"/>
          </w:tcPr>
          <w:p w:rsidR="007D15F9" w:rsidRPr="002A29FF" w:rsidRDefault="007D15F9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Tervezett eljárási típus</w:t>
            </w:r>
          </w:p>
        </w:tc>
        <w:tc>
          <w:tcPr>
            <w:tcW w:w="2317" w:type="dxa"/>
          </w:tcPr>
          <w:p w:rsidR="007D15F9" w:rsidRPr="002A29FF" w:rsidRDefault="007D15F9" w:rsidP="001B5E02">
            <w:pPr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  <w:r w:rsidRPr="002A29FF">
              <w:rPr>
                <w:rFonts w:ascii="Times New Roman félkövér" w:hAnsi="Times New Roman félkövér" w:cs="Times New Roman"/>
                <w:b/>
                <w:sz w:val="20"/>
              </w:rPr>
              <w:t>Eljárás megindításának tervezett időpontja (év, hónap)</w:t>
            </w:r>
          </w:p>
        </w:tc>
      </w:tr>
      <w:tr w:rsidR="007D15F9" w:rsidRPr="002A29FF" w:rsidTr="007D15F9">
        <w:tc>
          <w:tcPr>
            <w:tcW w:w="950" w:type="dxa"/>
          </w:tcPr>
          <w:p w:rsidR="007D15F9" w:rsidRPr="002A29FF" w:rsidRDefault="007D15F9" w:rsidP="001B5E02">
            <w:pPr>
              <w:pStyle w:val="Listaszerbekezds"/>
              <w:numPr>
                <w:ilvl w:val="0"/>
                <w:numId w:val="3"/>
              </w:numPr>
              <w:ind w:hanging="72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69" w:type="dxa"/>
          </w:tcPr>
          <w:p w:rsidR="007D15F9" w:rsidRPr="000C48E6" w:rsidRDefault="001B5E02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Kamra hangtechnikai rendszerének üzemeltetése és művészeti titkári szolgáltatás</w:t>
            </w:r>
          </w:p>
        </w:tc>
        <w:tc>
          <w:tcPr>
            <w:tcW w:w="2552" w:type="dxa"/>
          </w:tcPr>
          <w:p w:rsidR="007D15F9" w:rsidRPr="000C48E6" w:rsidRDefault="007D15F9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szolgáltatás megrendelése</w:t>
            </w:r>
          </w:p>
        </w:tc>
        <w:tc>
          <w:tcPr>
            <w:tcW w:w="2126" w:type="dxa"/>
          </w:tcPr>
          <w:p w:rsidR="007D15F9" w:rsidRPr="000C48E6" w:rsidRDefault="001B5E02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nemzeti</w:t>
            </w:r>
          </w:p>
        </w:tc>
        <w:tc>
          <w:tcPr>
            <w:tcW w:w="2930" w:type="dxa"/>
          </w:tcPr>
          <w:p w:rsidR="007D15F9" w:rsidRPr="000C48E6" w:rsidRDefault="0002437A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hirdetmény nélküli tárgyalásos</w:t>
            </w:r>
          </w:p>
        </w:tc>
        <w:tc>
          <w:tcPr>
            <w:tcW w:w="2317" w:type="dxa"/>
          </w:tcPr>
          <w:p w:rsidR="007D15F9" w:rsidRPr="00840FE5" w:rsidRDefault="00840FE5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40FE5">
              <w:rPr>
                <w:rFonts w:ascii="Times New Roman" w:hAnsi="Times New Roman" w:cs="Times New Roman"/>
                <w:sz w:val="20"/>
              </w:rPr>
              <w:t xml:space="preserve">2013. május </w:t>
            </w:r>
          </w:p>
        </w:tc>
      </w:tr>
      <w:tr w:rsidR="007D15F9" w:rsidRPr="002A29FF" w:rsidTr="007D15F9">
        <w:tc>
          <w:tcPr>
            <w:tcW w:w="950" w:type="dxa"/>
          </w:tcPr>
          <w:p w:rsidR="007D15F9" w:rsidRPr="002A29FF" w:rsidRDefault="007D15F9" w:rsidP="001B5E02">
            <w:pPr>
              <w:pStyle w:val="Listaszerbekezds"/>
              <w:numPr>
                <w:ilvl w:val="0"/>
                <w:numId w:val="3"/>
              </w:numPr>
              <w:ind w:hanging="720"/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</w:p>
        </w:tc>
        <w:tc>
          <w:tcPr>
            <w:tcW w:w="3269" w:type="dxa"/>
          </w:tcPr>
          <w:p w:rsidR="007D15F9" w:rsidRPr="000C48E6" w:rsidRDefault="0002437A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Katona József Színház szállítási szolgáltatásainak ellátása</w:t>
            </w:r>
          </w:p>
        </w:tc>
        <w:tc>
          <w:tcPr>
            <w:tcW w:w="2552" w:type="dxa"/>
          </w:tcPr>
          <w:p w:rsidR="007D15F9" w:rsidRPr="000C48E6" w:rsidRDefault="007D15F9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szolgáltatás megrendelése</w:t>
            </w:r>
          </w:p>
        </w:tc>
        <w:tc>
          <w:tcPr>
            <w:tcW w:w="2126" w:type="dxa"/>
          </w:tcPr>
          <w:p w:rsidR="007D15F9" w:rsidRPr="000C48E6" w:rsidRDefault="0002437A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nemzeti</w:t>
            </w:r>
          </w:p>
        </w:tc>
        <w:tc>
          <w:tcPr>
            <w:tcW w:w="2930" w:type="dxa"/>
          </w:tcPr>
          <w:p w:rsidR="007D15F9" w:rsidRPr="000C48E6" w:rsidRDefault="0002437A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hirdetmény nélküli tárgyalásos</w:t>
            </w:r>
          </w:p>
        </w:tc>
        <w:tc>
          <w:tcPr>
            <w:tcW w:w="2317" w:type="dxa"/>
          </w:tcPr>
          <w:p w:rsidR="007D15F9" w:rsidRPr="000C48E6" w:rsidRDefault="00840FE5" w:rsidP="001B5E02">
            <w:pPr>
              <w:jc w:val="center"/>
              <w:rPr>
                <w:rFonts w:ascii="Times New Roman félkövér" w:hAnsi="Times New Roman félkövér" w:cs="Times New Roman"/>
                <w:sz w:val="20"/>
              </w:rPr>
            </w:pPr>
            <w:r w:rsidRPr="00840FE5">
              <w:rPr>
                <w:rFonts w:ascii="Times New Roman" w:hAnsi="Times New Roman" w:cs="Times New Roman"/>
                <w:sz w:val="20"/>
              </w:rPr>
              <w:t>2013. május</w:t>
            </w:r>
          </w:p>
        </w:tc>
      </w:tr>
      <w:tr w:rsidR="007D15F9" w:rsidRPr="002A29FF" w:rsidTr="007D15F9">
        <w:tc>
          <w:tcPr>
            <w:tcW w:w="950" w:type="dxa"/>
          </w:tcPr>
          <w:p w:rsidR="007D15F9" w:rsidRPr="002A29FF" w:rsidRDefault="007D15F9" w:rsidP="001B5E02">
            <w:pPr>
              <w:pStyle w:val="Listaszerbekezds"/>
              <w:numPr>
                <w:ilvl w:val="0"/>
                <w:numId w:val="3"/>
              </w:numPr>
              <w:ind w:hanging="720"/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</w:p>
        </w:tc>
        <w:tc>
          <w:tcPr>
            <w:tcW w:w="3269" w:type="dxa"/>
          </w:tcPr>
          <w:p w:rsidR="007D15F9" w:rsidRPr="000C48E6" w:rsidRDefault="0002437A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Takarítási szolgáltatás a Katona József Színház valamennyi egységében</w:t>
            </w:r>
          </w:p>
        </w:tc>
        <w:tc>
          <w:tcPr>
            <w:tcW w:w="2552" w:type="dxa"/>
          </w:tcPr>
          <w:p w:rsidR="007D15F9" w:rsidRPr="000C48E6" w:rsidRDefault="007D15F9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szolgáltatás megrendelése</w:t>
            </w:r>
          </w:p>
        </w:tc>
        <w:tc>
          <w:tcPr>
            <w:tcW w:w="2126" w:type="dxa"/>
          </w:tcPr>
          <w:p w:rsidR="007D15F9" w:rsidRPr="000C48E6" w:rsidRDefault="0002437A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nemzeti</w:t>
            </w:r>
          </w:p>
        </w:tc>
        <w:tc>
          <w:tcPr>
            <w:tcW w:w="2930" w:type="dxa"/>
          </w:tcPr>
          <w:p w:rsidR="007D15F9" w:rsidRPr="000C48E6" w:rsidRDefault="0002437A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hirdetmény nélküli tárgyalásos</w:t>
            </w:r>
          </w:p>
        </w:tc>
        <w:tc>
          <w:tcPr>
            <w:tcW w:w="2317" w:type="dxa"/>
          </w:tcPr>
          <w:p w:rsidR="007D15F9" w:rsidRPr="000C48E6" w:rsidRDefault="00840FE5" w:rsidP="001B5E02">
            <w:pPr>
              <w:jc w:val="center"/>
              <w:rPr>
                <w:rFonts w:ascii="Times New Roman félkövér" w:hAnsi="Times New Roman félkövér" w:cs="Times New Roman"/>
                <w:sz w:val="20"/>
              </w:rPr>
            </w:pPr>
            <w:r w:rsidRPr="00840FE5">
              <w:rPr>
                <w:rFonts w:ascii="Times New Roman" w:hAnsi="Times New Roman" w:cs="Times New Roman"/>
                <w:sz w:val="20"/>
              </w:rPr>
              <w:t>2013. május</w:t>
            </w:r>
          </w:p>
        </w:tc>
      </w:tr>
      <w:tr w:rsidR="007D15F9" w:rsidRPr="002A29FF" w:rsidTr="007D15F9">
        <w:tc>
          <w:tcPr>
            <w:tcW w:w="950" w:type="dxa"/>
          </w:tcPr>
          <w:p w:rsidR="007D15F9" w:rsidRPr="002A29FF" w:rsidRDefault="007D15F9" w:rsidP="001B5E02">
            <w:pPr>
              <w:pStyle w:val="Listaszerbekezds"/>
              <w:numPr>
                <w:ilvl w:val="0"/>
                <w:numId w:val="3"/>
              </w:numPr>
              <w:ind w:hanging="720"/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</w:p>
        </w:tc>
        <w:tc>
          <w:tcPr>
            <w:tcW w:w="3269" w:type="dxa"/>
          </w:tcPr>
          <w:p w:rsidR="007D15F9" w:rsidRPr="000C48E6" w:rsidRDefault="000C48E6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Díszítési szolgáltatás a kamrában</w:t>
            </w:r>
          </w:p>
        </w:tc>
        <w:tc>
          <w:tcPr>
            <w:tcW w:w="2552" w:type="dxa"/>
          </w:tcPr>
          <w:p w:rsidR="007D15F9" w:rsidRPr="000C48E6" w:rsidRDefault="007D15F9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szolgáltatás megrendelése</w:t>
            </w:r>
          </w:p>
        </w:tc>
        <w:tc>
          <w:tcPr>
            <w:tcW w:w="2126" w:type="dxa"/>
          </w:tcPr>
          <w:p w:rsidR="007D15F9" w:rsidRPr="000C48E6" w:rsidRDefault="000C48E6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nemzeti</w:t>
            </w:r>
          </w:p>
        </w:tc>
        <w:tc>
          <w:tcPr>
            <w:tcW w:w="2930" w:type="dxa"/>
          </w:tcPr>
          <w:p w:rsidR="007D15F9" w:rsidRPr="000C48E6" w:rsidRDefault="000C48E6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nyílt</w:t>
            </w:r>
          </w:p>
        </w:tc>
        <w:tc>
          <w:tcPr>
            <w:tcW w:w="2317" w:type="dxa"/>
          </w:tcPr>
          <w:p w:rsidR="007D15F9" w:rsidRPr="000C48E6" w:rsidRDefault="00840FE5" w:rsidP="001B5E02">
            <w:pPr>
              <w:jc w:val="center"/>
              <w:rPr>
                <w:rFonts w:ascii="Times New Roman félkövér" w:hAnsi="Times New Roman félkövér" w:cs="Times New Roman"/>
                <w:sz w:val="20"/>
              </w:rPr>
            </w:pPr>
            <w:r w:rsidRPr="00840FE5">
              <w:rPr>
                <w:rFonts w:ascii="Times New Roman" w:hAnsi="Times New Roman" w:cs="Times New Roman"/>
                <w:sz w:val="20"/>
              </w:rPr>
              <w:t>2013. május</w:t>
            </w:r>
          </w:p>
        </w:tc>
      </w:tr>
      <w:tr w:rsidR="007D15F9" w:rsidRPr="002A29FF" w:rsidTr="007D15F9">
        <w:trPr>
          <w:trHeight w:val="70"/>
        </w:trPr>
        <w:tc>
          <w:tcPr>
            <w:tcW w:w="950" w:type="dxa"/>
          </w:tcPr>
          <w:p w:rsidR="007D15F9" w:rsidRPr="002A29FF" w:rsidRDefault="007D15F9" w:rsidP="001B5E02">
            <w:pPr>
              <w:pStyle w:val="Listaszerbekezds"/>
              <w:numPr>
                <w:ilvl w:val="0"/>
                <w:numId w:val="3"/>
              </w:numPr>
              <w:ind w:hanging="720"/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</w:p>
        </w:tc>
        <w:tc>
          <w:tcPr>
            <w:tcW w:w="3269" w:type="dxa"/>
          </w:tcPr>
          <w:p w:rsidR="007D15F9" w:rsidRPr="000C48E6" w:rsidRDefault="000C48E6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Katona József Színház világítástechnikai és hangtechnikai rendszerének üzemeltetése és a Kamra világítástechnikai rendszerének üzemeltetése</w:t>
            </w:r>
          </w:p>
        </w:tc>
        <w:tc>
          <w:tcPr>
            <w:tcW w:w="2552" w:type="dxa"/>
          </w:tcPr>
          <w:p w:rsidR="007D15F9" w:rsidRPr="000C48E6" w:rsidRDefault="007D15F9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szolgáltatás megrendelése</w:t>
            </w:r>
          </w:p>
        </w:tc>
        <w:tc>
          <w:tcPr>
            <w:tcW w:w="2126" w:type="dxa"/>
          </w:tcPr>
          <w:p w:rsidR="007D15F9" w:rsidRPr="000C48E6" w:rsidRDefault="000C48E6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nemzeti</w:t>
            </w:r>
          </w:p>
        </w:tc>
        <w:tc>
          <w:tcPr>
            <w:tcW w:w="2930" w:type="dxa"/>
          </w:tcPr>
          <w:p w:rsidR="007D15F9" w:rsidRPr="000C48E6" w:rsidRDefault="000C48E6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nyílt</w:t>
            </w:r>
          </w:p>
        </w:tc>
        <w:tc>
          <w:tcPr>
            <w:tcW w:w="2317" w:type="dxa"/>
          </w:tcPr>
          <w:p w:rsidR="007D15F9" w:rsidRPr="000C48E6" w:rsidRDefault="00840FE5" w:rsidP="001B5E02">
            <w:pPr>
              <w:jc w:val="center"/>
              <w:rPr>
                <w:rFonts w:ascii="Times New Roman félkövér" w:hAnsi="Times New Roman félkövér" w:cs="Times New Roman"/>
                <w:sz w:val="20"/>
              </w:rPr>
            </w:pPr>
            <w:r w:rsidRPr="00840FE5">
              <w:rPr>
                <w:rFonts w:ascii="Times New Roman" w:hAnsi="Times New Roman" w:cs="Times New Roman"/>
                <w:sz w:val="20"/>
              </w:rPr>
              <w:t>2013. május</w:t>
            </w:r>
          </w:p>
        </w:tc>
      </w:tr>
      <w:tr w:rsidR="007D15F9" w:rsidRPr="002A29FF" w:rsidTr="007D15F9">
        <w:tc>
          <w:tcPr>
            <w:tcW w:w="950" w:type="dxa"/>
          </w:tcPr>
          <w:p w:rsidR="007D15F9" w:rsidRPr="002A29FF" w:rsidRDefault="007D15F9" w:rsidP="001B5E02">
            <w:pPr>
              <w:pStyle w:val="Listaszerbekezds"/>
              <w:numPr>
                <w:ilvl w:val="0"/>
                <w:numId w:val="3"/>
              </w:numPr>
              <w:ind w:hanging="720"/>
              <w:jc w:val="center"/>
              <w:rPr>
                <w:rFonts w:ascii="Times New Roman félkövér" w:hAnsi="Times New Roman félkövér" w:cs="Times New Roman"/>
                <w:b/>
                <w:sz w:val="20"/>
              </w:rPr>
            </w:pPr>
          </w:p>
        </w:tc>
        <w:tc>
          <w:tcPr>
            <w:tcW w:w="3269" w:type="dxa"/>
          </w:tcPr>
          <w:p w:rsidR="007D15F9" w:rsidRPr="000C48E6" w:rsidRDefault="000C48E6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Katona József Színház Színpadtechnikai rendszerének üzemeltetése</w:t>
            </w:r>
          </w:p>
        </w:tc>
        <w:tc>
          <w:tcPr>
            <w:tcW w:w="2552" w:type="dxa"/>
          </w:tcPr>
          <w:p w:rsidR="007D15F9" w:rsidRPr="000C48E6" w:rsidRDefault="007D15F9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szolgáltatás megrendelése</w:t>
            </w:r>
          </w:p>
        </w:tc>
        <w:tc>
          <w:tcPr>
            <w:tcW w:w="2126" w:type="dxa"/>
          </w:tcPr>
          <w:p w:rsidR="007D15F9" w:rsidRPr="000C48E6" w:rsidRDefault="000C48E6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közösségi</w:t>
            </w:r>
          </w:p>
        </w:tc>
        <w:tc>
          <w:tcPr>
            <w:tcW w:w="2930" w:type="dxa"/>
          </w:tcPr>
          <w:p w:rsidR="007D15F9" w:rsidRPr="000C48E6" w:rsidRDefault="000C48E6" w:rsidP="001B5E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C48E6">
              <w:rPr>
                <w:rFonts w:ascii="Times New Roman" w:hAnsi="Times New Roman" w:cs="Times New Roman"/>
                <w:sz w:val="20"/>
              </w:rPr>
              <w:t>nyílt</w:t>
            </w:r>
          </w:p>
        </w:tc>
        <w:tc>
          <w:tcPr>
            <w:tcW w:w="2317" w:type="dxa"/>
          </w:tcPr>
          <w:p w:rsidR="007D15F9" w:rsidRPr="000C48E6" w:rsidRDefault="00840FE5" w:rsidP="001B5E02">
            <w:pPr>
              <w:jc w:val="center"/>
              <w:rPr>
                <w:rFonts w:ascii="Times New Roman félkövér" w:hAnsi="Times New Roman félkövér" w:cs="Times New Roman"/>
                <w:sz w:val="20"/>
              </w:rPr>
            </w:pPr>
            <w:r w:rsidRPr="00840FE5">
              <w:rPr>
                <w:rFonts w:ascii="Times New Roman" w:hAnsi="Times New Roman" w:cs="Times New Roman"/>
                <w:sz w:val="20"/>
              </w:rPr>
              <w:t>2013. május</w:t>
            </w:r>
          </w:p>
        </w:tc>
      </w:tr>
    </w:tbl>
    <w:p w:rsidR="007D15F9" w:rsidRDefault="007D15F9" w:rsidP="001B5E02">
      <w:pPr>
        <w:jc w:val="center"/>
        <w:rPr>
          <w:rFonts w:ascii="Times New Roman félkövér" w:hAnsi="Times New Roman félkövér" w:cs="Times New Roman"/>
          <w:b/>
          <w:smallCaps/>
          <w:sz w:val="20"/>
        </w:rPr>
      </w:pPr>
    </w:p>
    <w:p w:rsidR="007D15F9" w:rsidRPr="00CD0DD6" w:rsidRDefault="007D15F9" w:rsidP="00CD0DD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D0DD6">
        <w:rPr>
          <w:rFonts w:ascii="Times New Roman" w:hAnsi="Times New Roman" w:cs="Times New Roman"/>
          <w:iCs/>
          <w:sz w:val="24"/>
          <w:szCs w:val="24"/>
        </w:rPr>
        <w:t>Jelen közbeszerzési tervet ajánlatkérő legalább 5 évig megőrzi.</w:t>
      </w:r>
    </w:p>
    <w:p w:rsidR="007D15F9" w:rsidRPr="00CD0DD6" w:rsidRDefault="007D15F9" w:rsidP="00CD0DD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D0DD6">
        <w:rPr>
          <w:rFonts w:ascii="Times New Roman" w:hAnsi="Times New Roman" w:cs="Times New Roman"/>
          <w:iCs/>
          <w:sz w:val="24"/>
          <w:szCs w:val="24"/>
        </w:rPr>
        <w:t xml:space="preserve">A közbeszerzési terv nyilvános, az az ajánlatkérő honlapján bárki számára elérhető. </w:t>
      </w:r>
    </w:p>
    <w:p w:rsidR="007D15F9" w:rsidRPr="00CD0DD6" w:rsidRDefault="007D15F9" w:rsidP="00CD0DD6">
      <w:pPr>
        <w:pStyle w:val="Default"/>
        <w:jc w:val="both"/>
        <w:rPr>
          <w:iCs/>
          <w:color w:val="auto"/>
        </w:rPr>
      </w:pPr>
      <w:r w:rsidRPr="00CD0DD6">
        <w:rPr>
          <w:iCs/>
          <w:color w:val="auto"/>
        </w:rPr>
        <w:lastRenderedPageBreak/>
        <w:t xml:space="preserve">A </w:t>
      </w:r>
      <w:r w:rsidR="00CD0DD6" w:rsidRPr="00CD0DD6">
        <w:rPr>
          <w:iCs/>
          <w:color w:val="auto"/>
        </w:rPr>
        <w:t xml:space="preserve">jelen </w:t>
      </w:r>
      <w:r w:rsidRPr="00CD0DD6">
        <w:rPr>
          <w:iCs/>
          <w:color w:val="auto"/>
        </w:rPr>
        <w:t xml:space="preserve">közbeszerzési terv elkészítése előtt az ajánlatkérő indíthat közbeszerzési eljárást, amelyet a tervben szintén megfelelően szerepeltetni kell. </w:t>
      </w:r>
    </w:p>
    <w:p w:rsidR="00CD0DD6" w:rsidRPr="00CD0DD6" w:rsidRDefault="00CD0DD6" w:rsidP="00CD0DD6">
      <w:pPr>
        <w:pStyle w:val="Default"/>
        <w:jc w:val="both"/>
        <w:rPr>
          <w:iCs/>
          <w:color w:val="auto"/>
        </w:rPr>
      </w:pPr>
    </w:p>
    <w:p w:rsidR="007D15F9" w:rsidRPr="00CD0DD6" w:rsidRDefault="007D15F9" w:rsidP="00CD0DD6">
      <w:pPr>
        <w:pStyle w:val="Default"/>
        <w:jc w:val="both"/>
        <w:rPr>
          <w:iCs/>
          <w:color w:val="auto"/>
        </w:rPr>
      </w:pPr>
      <w:r w:rsidRPr="00CD0DD6">
        <w:rPr>
          <w:iCs/>
          <w:color w:val="auto"/>
        </w:rPr>
        <w:t xml:space="preserve">A közbeszerzési terv nem vonja maga után az abban megadott közbeszerzésre vonatkozó eljárás lefolytatásának kötelezettségét. Az ajánlatkérő továbbá a közbeszerzési tervben nem szereplő közbeszerzésre vagy a tervben foglaltakhoz képest módosított közbeszerzésre vonatkozó eljárást is lefolytathatja, ha az általa előre nem látható okból előállt közbeszerzési igény vagy egyéb változás merült fel. Ezekben az esetekben a közbeszerzési tervet módosítani kell az ilyen igény vagy egyéb változás felmerülésekor, megadva a módosítás indokát is. </w:t>
      </w:r>
    </w:p>
    <w:p w:rsidR="00CD0DD6" w:rsidRPr="00CD0DD6" w:rsidRDefault="00CD0DD6" w:rsidP="00CD0DD6">
      <w:pPr>
        <w:pStyle w:val="Default"/>
        <w:jc w:val="both"/>
        <w:rPr>
          <w:iCs/>
          <w:color w:val="auto"/>
        </w:rPr>
      </w:pPr>
    </w:p>
    <w:p w:rsidR="007D15F9" w:rsidRPr="00CD0DD6" w:rsidRDefault="007D15F9" w:rsidP="00CD0DD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D0DD6">
        <w:rPr>
          <w:rFonts w:ascii="Times New Roman" w:hAnsi="Times New Roman" w:cs="Times New Roman"/>
          <w:iCs/>
          <w:sz w:val="24"/>
          <w:szCs w:val="24"/>
        </w:rPr>
        <w:t>Az ajánlatkérő köteles a Közbeszerzési Hatóság vagy a jogszabályban az ajánlatkérő ellenőrzésére feljogosított szervek kérésére a közbeszerzési tervét megküldeni.</w:t>
      </w:r>
    </w:p>
    <w:p w:rsidR="007D15F9" w:rsidRPr="00CD0DD6" w:rsidRDefault="00CD0DD6" w:rsidP="00CD0DD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D0DD6">
        <w:rPr>
          <w:rFonts w:ascii="Times New Roman" w:hAnsi="Times New Roman" w:cs="Times New Roman"/>
          <w:iCs/>
          <w:sz w:val="24"/>
          <w:szCs w:val="24"/>
        </w:rPr>
        <w:t xml:space="preserve">Kelt </w:t>
      </w:r>
      <w:r w:rsidR="00A77394">
        <w:rPr>
          <w:rFonts w:ascii="Times New Roman" w:hAnsi="Times New Roman" w:cs="Times New Roman"/>
          <w:iCs/>
          <w:sz w:val="24"/>
          <w:szCs w:val="24"/>
        </w:rPr>
        <w:t>Budapesten</w:t>
      </w:r>
      <w:r w:rsidRPr="00CD0DD6">
        <w:rPr>
          <w:rFonts w:ascii="Times New Roman" w:hAnsi="Times New Roman" w:cs="Times New Roman"/>
          <w:iCs/>
          <w:sz w:val="24"/>
          <w:szCs w:val="24"/>
        </w:rPr>
        <w:t xml:space="preserve">, 2013. </w:t>
      </w:r>
      <w:proofErr w:type="gramStart"/>
      <w:r w:rsidRPr="00CD0DD6">
        <w:rPr>
          <w:rFonts w:ascii="Times New Roman" w:hAnsi="Times New Roman" w:cs="Times New Roman"/>
          <w:iCs/>
          <w:sz w:val="24"/>
          <w:szCs w:val="24"/>
        </w:rPr>
        <w:t xml:space="preserve">március </w:t>
      </w:r>
      <w:r w:rsidRPr="00CD0DD6">
        <w:rPr>
          <w:rFonts w:ascii="Times New Roman" w:hAnsi="Times New Roman" w:cs="Times New Roman"/>
          <w:iCs/>
          <w:sz w:val="24"/>
          <w:szCs w:val="24"/>
          <w:highlight w:val="yellow"/>
        </w:rPr>
        <w:t>…</w:t>
      </w:r>
      <w:proofErr w:type="gramEnd"/>
      <w:r w:rsidRPr="00CD0DD6">
        <w:rPr>
          <w:rFonts w:ascii="Times New Roman" w:hAnsi="Times New Roman" w:cs="Times New Roman"/>
          <w:iCs/>
          <w:sz w:val="24"/>
          <w:szCs w:val="24"/>
          <w:highlight w:val="yellow"/>
        </w:rPr>
        <w:t>.</w:t>
      </w:r>
      <w:r w:rsidRPr="00CD0DD6">
        <w:rPr>
          <w:rFonts w:ascii="Times New Roman" w:hAnsi="Times New Roman" w:cs="Times New Roman"/>
          <w:iCs/>
          <w:sz w:val="24"/>
          <w:szCs w:val="24"/>
        </w:rPr>
        <w:t xml:space="preserve">. napján. </w:t>
      </w:r>
    </w:p>
    <w:p w:rsidR="00CD0DD6" w:rsidRPr="00CD0DD6" w:rsidRDefault="00CD0DD6" w:rsidP="00CD0DD6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D0DD6" w:rsidRPr="00CD0DD6" w:rsidRDefault="00CD0DD6" w:rsidP="00CD0DD6">
      <w:pPr>
        <w:tabs>
          <w:tab w:val="center" w:pos="9072"/>
        </w:tabs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D0DD6">
        <w:rPr>
          <w:rFonts w:ascii="Times New Roman" w:hAnsi="Times New Roman" w:cs="Times New Roman"/>
          <w:iCs/>
          <w:sz w:val="24"/>
          <w:szCs w:val="24"/>
        </w:rPr>
        <w:tab/>
        <w:t>_______________________________</w:t>
      </w:r>
    </w:p>
    <w:p w:rsidR="00CD0DD6" w:rsidRPr="00CD0DD6" w:rsidRDefault="00CD0DD6" w:rsidP="00CD0DD6">
      <w:pPr>
        <w:tabs>
          <w:tab w:val="center" w:pos="9072"/>
        </w:tabs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CD0DD6">
        <w:rPr>
          <w:rFonts w:ascii="Times New Roman" w:hAnsi="Times New Roman" w:cs="Times New Roman"/>
          <w:iCs/>
          <w:sz w:val="24"/>
          <w:szCs w:val="24"/>
        </w:rPr>
        <w:tab/>
      </w:r>
      <w:r w:rsidR="00A77394" w:rsidRPr="00A77394">
        <w:rPr>
          <w:rFonts w:ascii="Times New Roman" w:hAnsi="Times New Roman" w:cs="Times New Roman"/>
          <w:b/>
          <w:iCs/>
          <w:sz w:val="24"/>
          <w:szCs w:val="24"/>
        </w:rPr>
        <w:t>Katona József Szín</w:t>
      </w:r>
      <w:bookmarkStart w:id="0" w:name="_GoBack"/>
      <w:bookmarkEnd w:id="0"/>
      <w:r w:rsidR="00A77394" w:rsidRPr="00A77394">
        <w:rPr>
          <w:rFonts w:ascii="Times New Roman" w:hAnsi="Times New Roman" w:cs="Times New Roman"/>
          <w:b/>
          <w:iCs/>
          <w:sz w:val="24"/>
          <w:szCs w:val="24"/>
        </w:rPr>
        <w:t>ház Kiemelkedően Közhasznú Nonprofit Kft.</w:t>
      </w:r>
    </w:p>
    <w:p w:rsidR="00CD0DD6" w:rsidRPr="00CD0DD6" w:rsidRDefault="00CD0DD6" w:rsidP="00CD0DD6">
      <w:pPr>
        <w:tabs>
          <w:tab w:val="center" w:pos="9072"/>
        </w:tabs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="00840FE5" w:rsidRPr="00840FE5">
        <w:rPr>
          <w:rFonts w:ascii="Times New Roman" w:hAnsi="Times New Roman" w:cs="Times New Roman"/>
          <w:iCs/>
          <w:sz w:val="24"/>
          <w:szCs w:val="24"/>
        </w:rPr>
        <w:t>Máté Gábor</w:t>
      </w:r>
    </w:p>
    <w:p w:rsidR="00CD0DD6" w:rsidRPr="00CD0DD6" w:rsidRDefault="00CD0DD6" w:rsidP="00CD0DD6">
      <w:pPr>
        <w:tabs>
          <w:tab w:val="center" w:pos="9072"/>
        </w:tabs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D0DD6">
        <w:rPr>
          <w:rFonts w:ascii="Times New Roman" w:hAnsi="Times New Roman" w:cs="Times New Roman"/>
          <w:iCs/>
          <w:sz w:val="24"/>
          <w:szCs w:val="24"/>
        </w:rPr>
        <w:tab/>
      </w:r>
      <w:proofErr w:type="gramStart"/>
      <w:r w:rsidR="00A77394">
        <w:rPr>
          <w:rFonts w:ascii="Times New Roman" w:hAnsi="Times New Roman" w:cs="Times New Roman"/>
          <w:iCs/>
          <w:sz w:val="24"/>
          <w:szCs w:val="24"/>
        </w:rPr>
        <w:t>ügyvezető</w:t>
      </w:r>
      <w:proofErr w:type="gramEnd"/>
    </w:p>
    <w:sectPr w:rsidR="00CD0DD6" w:rsidRPr="00CD0DD6" w:rsidSect="00196C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FC1E1E"/>
    <w:multiLevelType w:val="hybridMultilevel"/>
    <w:tmpl w:val="435E01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D1D39"/>
    <w:multiLevelType w:val="hybridMultilevel"/>
    <w:tmpl w:val="435E01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BB1F8A"/>
    <w:multiLevelType w:val="hybridMultilevel"/>
    <w:tmpl w:val="435E01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C4F"/>
    <w:rsid w:val="0002437A"/>
    <w:rsid w:val="000C48E6"/>
    <w:rsid w:val="00196C4F"/>
    <w:rsid w:val="001B5E02"/>
    <w:rsid w:val="002A29FF"/>
    <w:rsid w:val="00484AA3"/>
    <w:rsid w:val="00647FC0"/>
    <w:rsid w:val="007D15F9"/>
    <w:rsid w:val="00840FE5"/>
    <w:rsid w:val="00A77394"/>
    <w:rsid w:val="00C97FF6"/>
    <w:rsid w:val="00CD0DD6"/>
    <w:rsid w:val="00E3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47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647FC0"/>
    <w:pPr>
      <w:ind w:left="720"/>
      <w:contextualSpacing/>
    </w:pPr>
  </w:style>
  <w:style w:type="paragraph" w:customStyle="1" w:styleId="Default">
    <w:name w:val="Default"/>
    <w:basedOn w:val="Norml"/>
    <w:rsid w:val="007D15F9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47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647FC0"/>
    <w:pPr>
      <w:ind w:left="720"/>
      <w:contextualSpacing/>
    </w:pPr>
  </w:style>
  <w:style w:type="paragraph" w:customStyle="1" w:styleId="Default">
    <w:name w:val="Default"/>
    <w:basedOn w:val="Norml"/>
    <w:rsid w:val="007D15F9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Zsinka Bea</dc:creator>
  <cp:lastModifiedBy>Zsinka Bea</cp:lastModifiedBy>
  <cp:revision>4</cp:revision>
  <dcterms:created xsi:type="dcterms:W3CDTF">2013-03-25T13:12:00Z</dcterms:created>
  <dcterms:modified xsi:type="dcterms:W3CDTF">2013-03-26T12:19:00Z</dcterms:modified>
</cp:coreProperties>
</file>